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D" w:rsidRPr="00AB51A3" w:rsidRDefault="006B25ED" w:rsidP="006B25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B51A3">
        <w:rPr>
          <w:rFonts w:ascii="Arial" w:eastAsia="Times New Roman" w:hAnsi="Arial" w:cs="Arial"/>
          <w:b/>
          <w:bCs/>
          <w:sz w:val="27"/>
          <w:szCs w:val="27"/>
        </w:rPr>
        <w:t>Quick Tips</w:t>
      </w:r>
      <w:r w:rsidR="00AB51A3">
        <w:rPr>
          <w:rFonts w:ascii="Arial" w:eastAsia="Times New Roman" w:hAnsi="Arial" w:cs="Arial"/>
          <w:b/>
          <w:bCs/>
          <w:sz w:val="27"/>
          <w:szCs w:val="27"/>
        </w:rPr>
        <w:br/>
      </w:r>
    </w:p>
    <w:p w:rsidR="006B25ED" w:rsidRPr="00AB51A3" w:rsidRDefault="006B25ED" w:rsidP="006B25ED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sz w:val="20"/>
          <w:szCs w:val="20"/>
        </w:rPr>
        <w:t xml:space="preserve">Perfection is not required to be effective. It’s normal to be nervous when you pick up the phone to call a legislator, especially if you’ve never done it before. The action is what counts and what makes a difference. </w:t>
      </w:r>
    </w:p>
    <w:p w:rsidR="006B25ED" w:rsidRPr="00AB51A3" w:rsidRDefault="006B25ED" w:rsidP="006B25ED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sz w:val="20"/>
          <w:szCs w:val="20"/>
        </w:rPr>
        <w:t xml:space="preserve">If unable to speak directly with your representative, request to speak with a legislative aide who handles health care issues. They play a role in shaping policy and are responsible for relaying your message to legislators. </w:t>
      </w:r>
    </w:p>
    <w:p w:rsidR="006B25ED" w:rsidRPr="00AB51A3" w:rsidRDefault="006B25ED" w:rsidP="006B25ED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sz w:val="20"/>
          <w:szCs w:val="20"/>
        </w:rPr>
        <w:t xml:space="preserve">If there are questions that you are unable to answer, don’t worry! Let us know by clicking on the feedback form </w:t>
      </w:r>
      <w:r w:rsidR="008E60E3" w:rsidRPr="00AB51A3">
        <w:rPr>
          <w:rFonts w:ascii="Arial" w:eastAsia="Times New Roman" w:hAnsi="Arial" w:cs="Arial"/>
          <w:sz w:val="20"/>
          <w:szCs w:val="20"/>
        </w:rPr>
        <w:t xml:space="preserve">so that we can follow-up with the office. </w:t>
      </w:r>
      <w:r w:rsidR="008E60E3" w:rsidRPr="00AB51A3">
        <w:rPr>
          <w:rFonts w:ascii="Arial" w:eastAsia="Times New Roman" w:hAnsi="Arial" w:cs="Arial"/>
          <w:sz w:val="20"/>
          <w:szCs w:val="20"/>
        </w:rPr>
        <w:t xml:space="preserve">The feedback form is located inside </w:t>
      </w:r>
      <w:proofErr w:type="spellStart"/>
      <w:r w:rsidR="008E60E3" w:rsidRPr="00AB51A3">
        <w:rPr>
          <w:rFonts w:ascii="Arial" w:eastAsia="Times New Roman" w:hAnsi="Arial" w:cs="Arial"/>
          <w:sz w:val="20"/>
          <w:szCs w:val="20"/>
        </w:rPr>
        <w:t>Capwiz</w:t>
      </w:r>
      <w:proofErr w:type="spellEnd"/>
      <w:r w:rsidR="008E60E3" w:rsidRPr="00AB51A3">
        <w:rPr>
          <w:rFonts w:ascii="Arial" w:eastAsia="Times New Roman" w:hAnsi="Arial" w:cs="Arial"/>
          <w:sz w:val="20"/>
          <w:szCs w:val="20"/>
        </w:rPr>
        <w:t xml:space="preserve">, which will be linked from the action alert you will receive from ACNM on May 13. </w:t>
      </w:r>
      <w:r w:rsidRPr="00AB51A3">
        <w:rPr>
          <w:rFonts w:ascii="Arial" w:eastAsia="Times New Roman" w:hAnsi="Arial" w:cs="Arial"/>
          <w:sz w:val="20"/>
          <w:szCs w:val="20"/>
        </w:rPr>
        <w:t xml:space="preserve">You can also contact ACNM Federal Lobbyist Patrick Cooney at (202) 347-0034 or </w:t>
      </w:r>
      <w:hyperlink r:id="rId6" w:history="1">
        <w:r w:rsidRPr="00AB51A3">
          <w:rPr>
            <w:rFonts w:ascii="Arial" w:eastAsia="Times New Roman" w:hAnsi="Arial" w:cs="Arial"/>
            <w:color w:val="339999"/>
            <w:sz w:val="20"/>
            <w:szCs w:val="20"/>
          </w:rPr>
          <w:t>patrick@federalgrp.com</w:t>
        </w:r>
      </w:hyperlink>
      <w:r w:rsidRPr="00AB51A3">
        <w:rPr>
          <w:rFonts w:ascii="Arial" w:eastAsia="Times New Roman" w:hAnsi="Arial" w:cs="Arial"/>
          <w:sz w:val="20"/>
          <w:szCs w:val="20"/>
        </w:rPr>
        <w:t>.</w:t>
      </w:r>
    </w:p>
    <w:p w:rsidR="006B25ED" w:rsidRPr="00AB51A3" w:rsidRDefault="006B25ED" w:rsidP="006B25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B51A3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AB51A3">
        <w:rPr>
          <w:rFonts w:ascii="Arial" w:eastAsia="Times New Roman" w:hAnsi="Arial" w:cs="Arial"/>
          <w:b/>
          <w:bCs/>
          <w:sz w:val="27"/>
          <w:szCs w:val="27"/>
        </w:rPr>
        <w:br/>
        <w:t>Introduction</w:t>
      </w:r>
    </w:p>
    <w:p w:rsid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B25ED" w:rsidRDefault="006B25ED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sz w:val="20"/>
          <w:szCs w:val="20"/>
        </w:rPr>
        <w:t>Use this script as a simple start to your call.</w:t>
      </w:r>
    </w:p>
    <w:p w:rsidR="00AB51A3" w:rsidRP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B25ED" w:rsidRPr="00AB51A3" w:rsidRDefault="006B25ED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i/>
          <w:iCs/>
          <w:sz w:val="20"/>
          <w:szCs w:val="20"/>
        </w:rPr>
        <w:t>Hello. My name is</w:t>
      </w:r>
      <w:r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_</w:t>
      </w:r>
      <w:proofErr w:type="gramStart"/>
      <w:r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_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[</w:t>
      </w:r>
      <w:proofErr w:type="gramEnd"/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insert your name]</w:t>
      </w:r>
      <w:r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_____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 xml:space="preserve"> and I’m a certified nurse-midwife/certified midwife/midwifery student from </w:t>
      </w:r>
      <w:r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__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[insert your city and state]</w:t>
      </w:r>
      <w:r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________.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 xml:space="preserve"> I am calling today to speak with the legislative aide who handles health care issues for Representative/Senator</w:t>
      </w:r>
      <w:proofErr w:type="gramStart"/>
      <w:r w:rsidRPr="00AB51A3">
        <w:rPr>
          <w:rFonts w:ascii="Arial" w:eastAsia="Times New Roman" w:hAnsi="Arial" w:cs="Arial"/>
          <w:i/>
          <w:iCs/>
          <w:sz w:val="20"/>
          <w:szCs w:val="20"/>
        </w:rPr>
        <w:t>  _</w:t>
      </w:r>
      <w:proofErr w:type="gramEnd"/>
      <w:r w:rsidRPr="00AB51A3">
        <w:rPr>
          <w:rFonts w:ascii="Arial" w:eastAsia="Times New Roman" w:hAnsi="Arial" w:cs="Arial"/>
          <w:i/>
          <w:iCs/>
          <w:sz w:val="20"/>
          <w:szCs w:val="20"/>
        </w:rPr>
        <w:t xml:space="preserve">_____________ about 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</w:rPr>
        <w:t>2 bills related to the health of moms and babies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 xml:space="preserve">. Could you please connect me? Thanks. 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br/>
        <w:t>Hello. My name is __</w:t>
      </w:r>
      <w:proofErr w:type="gramStart"/>
      <w:r w:rsidRPr="00AB51A3">
        <w:rPr>
          <w:rFonts w:ascii="Arial" w:eastAsia="Times New Roman" w:hAnsi="Arial" w:cs="Arial"/>
          <w:i/>
          <w:iCs/>
          <w:sz w:val="20"/>
          <w:szCs w:val="20"/>
        </w:rPr>
        <w:t>_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[</w:t>
      </w:r>
      <w:proofErr w:type="gramEnd"/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insert your name]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>____ and I am a certified nurse-midwife/certified midwife/midwifery student from___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[insert your city and state]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>________ practicing/teaching/studying at __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[insert your </w:t>
      </w:r>
      <w:r w:rsidR="008F1B39" w:rsidRPr="00AB51A3">
        <w:rPr>
          <w:rFonts w:ascii="Arial" w:eastAsia="Times New Roman" w:hAnsi="Arial" w:cs="Arial"/>
          <w:i/>
          <w:iCs/>
          <w:sz w:val="20"/>
          <w:szCs w:val="20"/>
          <w:u w:val="single"/>
        </w:rPr>
        <w:t>institution]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 xml:space="preserve">___. In honor of International Day of the Midwife 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</w:rPr>
        <w:t>and Mother’s Day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>, I am calling today to tell you about the vital role my profession plays in the lives of women and their families</w:t>
      </w:r>
      <w:r w:rsidR="008E60E3" w:rsidRPr="00AB51A3">
        <w:rPr>
          <w:rFonts w:ascii="Arial" w:eastAsia="Times New Roman" w:hAnsi="Arial" w:cs="Arial"/>
          <w:i/>
          <w:iCs/>
          <w:sz w:val="20"/>
          <w:szCs w:val="20"/>
        </w:rPr>
        <w:t>, and to ask your support for 2 bills that will improve the health of moms and babies in __[insert your state]___ and across the United States</w:t>
      </w:r>
      <w:r w:rsidRPr="00AB51A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AB51A3" w:rsidRPr="00AB51A3" w:rsidRDefault="00AB51A3" w:rsidP="00AB51A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B51A3" w:rsidRPr="00AB51A3" w:rsidRDefault="00AB51A3" w:rsidP="00AB51A3">
      <w:pPr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AB51A3">
        <w:rPr>
          <w:rFonts w:ascii="Arial" w:eastAsia="Times New Roman" w:hAnsi="Arial" w:cs="Arial"/>
          <w:b/>
          <w:bCs/>
          <w:sz w:val="27"/>
          <w:szCs w:val="27"/>
        </w:rPr>
        <w:t>Talking Points</w:t>
      </w:r>
      <w:r w:rsidR="006B25ED" w:rsidRPr="00AB51A3">
        <w:rPr>
          <w:rFonts w:ascii="Arial" w:eastAsia="Times New Roman" w:hAnsi="Arial" w:cs="Arial"/>
          <w:b/>
          <w:bCs/>
          <w:sz w:val="27"/>
          <w:szCs w:val="27"/>
        </w:rPr>
        <w:br/>
      </w:r>
    </w:p>
    <w:p w:rsidR="006B25ED" w:rsidRP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order to provide the most up-to-date information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about the Moms for the 21</w:t>
      </w:r>
      <w:r w:rsidRPr="00AB51A3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 Century bill and the Quality Care for Moms and Babies bill, you will receive fresh talking points on May 13 in the </w:t>
      </w:r>
      <w:r w:rsidR="004049FA">
        <w:rPr>
          <w:rFonts w:ascii="Arial" w:eastAsia="Times New Roman" w:hAnsi="Arial" w:cs="Arial"/>
          <w:sz w:val="20"/>
          <w:szCs w:val="20"/>
        </w:rPr>
        <w:t xml:space="preserve">e-mail </w:t>
      </w:r>
      <w:r>
        <w:rPr>
          <w:rFonts w:ascii="Arial" w:eastAsia="Times New Roman" w:hAnsi="Arial" w:cs="Arial"/>
          <w:sz w:val="20"/>
          <w:szCs w:val="20"/>
        </w:rPr>
        <w:t>action alert</w:t>
      </w:r>
      <w:r w:rsidR="004049FA">
        <w:rPr>
          <w:rFonts w:ascii="Arial" w:eastAsia="Times New Roman" w:hAnsi="Arial" w:cs="Arial"/>
          <w:sz w:val="20"/>
          <w:szCs w:val="20"/>
        </w:rPr>
        <w:t xml:space="preserve"> you receive from ACNM. If you are an ACNM member, you will automatically receive the alert. If you are not an ACNM member and would like to participate, please </w:t>
      </w:r>
      <w:hyperlink r:id="rId7" w:history="1">
        <w:r w:rsidR="004049FA" w:rsidRPr="004049FA">
          <w:rPr>
            <w:rStyle w:val="Hyperlink"/>
            <w:rFonts w:ascii="Arial" w:eastAsia="Times New Roman" w:hAnsi="Arial" w:cs="Arial"/>
            <w:sz w:val="20"/>
            <w:szCs w:val="20"/>
          </w:rPr>
          <w:t>sign up for action alerts here</w:t>
        </w:r>
      </w:hyperlink>
      <w:r w:rsidR="004049F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B51A3" w:rsidRP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B25ED" w:rsidRPr="00AB51A3" w:rsidRDefault="006B25ED" w:rsidP="006B25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B51A3">
        <w:rPr>
          <w:rFonts w:ascii="Arial" w:eastAsia="Times New Roman" w:hAnsi="Arial" w:cs="Arial"/>
          <w:b/>
          <w:bCs/>
          <w:sz w:val="27"/>
          <w:szCs w:val="27"/>
        </w:rPr>
        <w:t>Closing</w:t>
      </w:r>
    </w:p>
    <w:p w:rsid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B25ED" w:rsidRPr="00AB51A3" w:rsidRDefault="006B25ED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sz w:val="20"/>
          <w:szCs w:val="20"/>
        </w:rPr>
        <w:t>Use this script to wrap up your call and get the information you need to complete a quick follow up.</w:t>
      </w:r>
    </w:p>
    <w:p w:rsidR="00AB51A3" w:rsidRPr="00AB51A3" w:rsidRDefault="00AB51A3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B25ED" w:rsidRPr="00AB51A3" w:rsidRDefault="006B25ED" w:rsidP="006B25ED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B51A3">
        <w:rPr>
          <w:rFonts w:ascii="Arial" w:eastAsia="Times New Roman" w:hAnsi="Arial" w:cs="Arial"/>
          <w:i/>
          <w:iCs/>
          <w:sz w:val="20"/>
          <w:szCs w:val="20"/>
        </w:rPr>
        <w:t>Thank you for taking the time to speak with me today. Please keep me in mind as a resource should you have any future questions related to women’s health or the role of midwives. I’d like to send you a brief fact sheet about the high quality, cost-effective care midwives provide. May I have your e-mail address?</w:t>
      </w:r>
    </w:p>
    <w:p w:rsidR="00E239E8" w:rsidRPr="00AB51A3" w:rsidRDefault="00E239E8">
      <w:pPr>
        <w:rPr>
          <w:rFonts w:ascii="Arial" w:hAnsi="Arial" w:cs="Arial"/>
          <w:sz w:val="20"/>
          <w:szCs w:val="20"/>
        </w:rPr>
      </w:pPr>
    </w:p>
    <w:sectPr w:rsidR="00E239E8" w:rsidRPr="00AB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5CC"/>
    <w:multiLevelType w:val="multilevel"/>
    <w:tmpl w:val="B2C4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B45B9"/>
    <w:multiLevelType w:val="multilevel"/>
    <w:tmpl w:val="280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D"/>
    <w:rsid w:val="00307555"/>
    <w:rsid w:val="004049FA"/>
    <w:rsid w:val="006B25ED"/>
    <w:rsid w:val="008E60E3"/>
    <w:rsid w:val="008F1B39"/>
    <w:rsid w:val="00AB51A3"/>
    <w:rsid w:val="00E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5E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2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B25ED"/>
    <w:rPr>
      <w:strike w:val="0"/>
      <w:dstrike w:val="0"/>
      <w:color w:val="3399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B25ED"/>
    <w:pPr>
      <w:spacing w:after="0" w:line="270" w:lineRule="atLeast"/>
    </w:pPr>
    <w:rPr>
      <w:rFonts w:ascii="Arial" w:eastAsia="Times New Roman" w:hAnsi="Arial" w:cs="Arial"/>
      <w:color w:val="45454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25ED"/>
    <w:rPr>
      <w:i/>
      <w:iCs/>
    </w:rPr>
  </w:style>
  <w:style w:type="character" w:styleId="Strong">
    <w:name w:val="Strong"/>
    <w:basedOn w:val="DefaultParagraphFont"/>
    <w:uiPriority w:val="22"/>
    <w:qFormat/>
    <w:rsid w:val="006B2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5E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2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B25ED"/>
    <w:rPr>
      <w:strike w:val="0"/>
      <w:dstrike w:val="0"/>
      <w:color w:val="3399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B25ED"/>
    <w:pPr>
      <w:spacing w:after="0" w:line="270" w:lineRule="atLeast"/>
    </w:pPr>
    <w:rPr>
      <w:rFonts w:ascii="Arial" w:eastAsia="Times New Roman" w:hAnsi="Arial" w:cs="Arial"/>
      <w:color w:val="45454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25ED"/>
    <w:rPr>
      <w:i/>
      <w:iCs/>
    </w:rPr>
  </w:style>
  <w:style w:type="character" w:styleId="Strong">
    <w:name w:val="Strong"/>
    <w:basedOn w:val="DefaultParagraphFont"/>
    <w:uiPriority w:val="22"/>
    <w:qFormat/>
    <w:rsid w:val="006B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pwiz.com/acnm/mlm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@federal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Garvey</dc:creator>
  <cp:lastModifiedBy>Melissa Garvey</cp:lastModifiedBy>
  <cp:revision>3</cp:revision>
  <dcterms:created xsi:type="dcterms:W3CDTF">2013-05-01T19:04:00Z</dcterms:created>
  <dcterms:modified xsi:type="dcterms:W3CDTF">2013-05-05T18:55:00Z</dcterms:modified>
</cp:coreProperties>
</file>