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9D" w:rsidRPr="00C607D8" w:rsidRDefault="00D1309D" w:rsidP="00D1309D">
      <w:pPr>
        <w:rPr>
          <w:rFonts w:cstheme="minorHAnsi"/>
          <w:b/>
        </w:rPr>
      </w:pPr>
      <w:r w:rsidRPr="00C607D8">
        <w:rPr>
          <w:rFonts w:cstheme="minorHAnsi"/>
          <w:b/>
        </w:rPr>
        <w:t>Fast Facts about Midwives</w:t>
      </w:r>
    </w:p>
    <w:p w:rsidR="00D1309D" w:rsidRPr="00C607D8" w:rsidRDefault="00D1309D" w:rsidP="00D130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Midwifery is legal in all 50 states, the District of Columbia, American Samoa, and Guam.</w:t>
      </w:r>
    </w:p>
    <w:p w:rsidR="00D1309D" w:rsidRPr="00C607D8" w:rsidRDefault="00D1309D" w:rsidP="00D130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The vast majority of US midwives—more than 12,000—are certified nurse-midwives (CNMs) and certified midwives (CMs).</w:t>
      </w:r>
      <w:r w:rsidRPr="00C607D8">
        <w:rPr>
          <w:rFonts w:asciiTheme="minorHAnsi" w:hAnsiTheme="minorHAnsi" w:cstheme="minorHAnsi"/>
          <w:vertAlign w:val="superscript"/>
        </w:rPr>
        <w:t>1</w:t>
      </w:r>
    </w:p>
    <w:p w:rsidR="00D1309D" w:rsidRPr="00C607D8" w:rsidRDefault="00D1309D" w:rsidP="00D130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CNMs/CMs attend more than 300,000 births annually, and provide primary care services, including annual exams, writing prescriptions, patient education, and reproductive health services.</w:t>
      </w:r>
      <w:r w:rsidRPr="00C607D8">
        <w:rPr>
          <w:rFonts w:asciiTheme="minorHAnsi" w:hAnsiTheme="minorHAnsi" w:cstheme="minorHAnsi"/>
          <w:vertAlign w:val="superscript"/>
        </w:rPr>
        <w:t>2,3</w:t>
      </w:r>
    </w:p>
    <w:p w:rsidR="00D1309D" w:rsidRPr="00C607D8" w:rsidRDefault="00D1309D" w:rsidP="00D130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More than 50% of CNMs/CMs list physician practices or hospitals/medical centers as their principal employers.</w:t>
      </w:r>
      <w:r w:rsidR="00E27180" w:rsidRPr="00E27180">
        <w:rPr>
          <w:rFonts w:asciiTheme="minorHAnsi" w:hAnsiTheme="minorHAnsi" w:cstheme="minorHAnsi"/>
          <w:vertAlign w:val="superscript"/>
        </w:rPr>
        <w:t xml:space="preserve"> </w:t>
      </w:r>
      <w:r w:rsidR="00E27180" w:rsidRPr="00C607D8">
        <w:rPr>
          <w:rFonts w:asciiTheme="minorHAnsi" w:hAnsiTheme="minorHAnsi" w:cstheme="minorHAnsi"/>
          <w:vertAlign w:val="superscript"/>
        </w:rPr>
        <w:t>4</w:t>
      </w:r>
      <w:r w:rsidRPr="00C607D8">
        <w:rPr>
          <w:rFonts w:asciiTheme="minorHAnsi" w:hAnsiTheme="minorHAnsi" w:cstheme="minorHAnsi"/>
        </w:rPr>
        <w:t xml:space="preserve"> Of CNM/CM-attended births, 9</w:t>
      </w:r>
      <w:r w:rsidR="00E27180">
        <w:rPr>
          <w:rFonts w:asciiTheme="minorHAnsi" w:hAnsiTheme="minorHAnsi" w:cstheme="minorHAnsi"/>
        </w:rPr>
        <w:t>5</w:t>
      </w:r>
      <w:r w:rsidRPr="00C607D8">
        <w:rPr>
          <w:rFonts w:asciiTheme="minorHAnsi" w:hAnsiTheme="minorHAnsi" w:cstheme="minorHAnsi"/>
        </w:rPr>
        <w:t>.</w:t>
      </w:r>
      <w:r w:rsidR="00E27180">
        <w:rPr>
          <w:rFonts w:asciiTheme="minorHAnsi" w:hAnsiTheme="minorHAnsi" w:cstheme="minorHAnsi"/>
        </w:rPr>
        <w:t>7</w:t>
      </w:r>
      <w:r w:rsidRPr="00C607D8">
        <w:rPr>
          <w:rFonts w:asciiTheme="minorHAnsi" w:hAnsiTheme="minorHAnsi" w:cstheme="minorHAnsi"/>
        </w:rPr>
        <w:t>% occur in hospitals, 2</w:t>
      </w:r>
      <w:r w:rsidR="00E27180">
        <w:rPr>
          <w:rFonts w:asciiTheme="minorHAnsi" w:hAnsiTheme="minorHAnsi" w:cstheme="minorHAnsi"/>
        </w:rPr>
        <w:t>.2</w:t>
      </w:r>
      <w:r w:rsidRPr="00C607D8">
        <w:rPr>
          <w:rFonts w:asciiTheme="minorHAnsi" w:hAnsiTheme="minorHAnsi" w:cstheme="minorHAnsi"/>
        </w:rPr>
        <w:t>% occur in f</w:t>
      </w:r>
      <w:r w:rsidR="00E27180">
        <w:rPr>
          <w:rFonts w:asciiTheme="minorHAnsi" w:hAnsiTheme="minorHAnsi" w:cstheme="minorHAnsi"/>
        </w:rPr>
        <w:t>reestanding birth centers, and 2</w:t>
      </w:r>
      <w:r w:rsidRPr="00C607D8">
        <w:rPr>
          <w:rFonts w:asciiTheme="minorHAnsi" w:hAnsiTheme="minorHAnsi" w:cstheme="minorHAnsi"/>
        </w:rPr>
        <w:t>% occur in homes.</w:t>
      </w:r>
      <w:r w:rsidR="00E27180">
        <w:rPr>
          <w:rFonts w:asciiTheme="minorHAnsi" w:hAnsiTheme="minorHAnsi" w:cstheme="minorHAnsi"/>
          <w:vertAlign w:val="superscript"/>
        </w:rPr>
        <w:t>2</w:t>
      </w:r>
    </w:p>
    <w:p w:rsidR="00D1309D" w:rsidRPr="00C607D8" w:rsidRDefault="00D1309D" w:rsidP="00D1309D">
      <w:pPr>
        <w:rPr>
          <w:rFonts w:cstheme="minorHAnsi"/>
          <w:b/>
        </w:rPr>
      </w:pPr>
    </w:p>
    <w:p w:rsidR="00D1309D" w:rsidRPr="00C607D8" w:rsidRDefault="00D1309D" w:rsidP="00D1309D">
      <w:pPr>
        <w:rPr>
          <w:rFonts w:cstheme="minorHAnsi"/>
        </w:rPr>
      </w:pPr>
      <w:r w:rsidRPr="00C607D8">
        <w:rPr>
          <w:rFonts w:cstheme="minorHAnsi"/>
          <w:b/>
        </w:rPr>
        <w:t>Midwives Provide High Quality Care</w:t>
      </w:r>
    </w:p>
    <w:p w:rsidR="00D1309D" w:rsidRPr="00C607D8" w:rsidRDefault="00D1309D" w:rsidP="00D1309D">
      <w:pPr>
        <w:rPr>
          <w:rFonts w:cstheme="minorHAnsi"/>
        </w:rPr>
      </w:pPr>
      <w:r w:rsidRPr="00C607D8">
        <w:rPr>
          <w:rFonts w:cstheme="minorHAnsi"/>
        </w:rPr>
        <w:t xml:space="preserve">Women cared for by midwives compared to women of the same risk status cared for by physicians have: </w:t>
      </w:r>
      <w:r w:rsidRPr="00C607D8">
        <w:rPr>
          <w:rFonts w:cstheme="minorHAnsi"/>
          <w:vertAlign w:val="superscript"/>
        </w:rPr>
        <w:t>5</w:t>
      </w:r>
      <w:proofErr w:type="gramStart"/>
      <w:r w:rsidRPr="00C607D8">
        <w:rPr>
          <w:rFonts w:cstheme="minorHAnsi"/>
          <w:vertAlign w:val="superscript"/>
        </w:rPr>
        <w:t>,6</w:t>
      </w:r>
      <w:proofErr w:type="gramEnd"/>
    </w:p>
    <w:p w:rsidR="00D1309D" w:rsidRPr="00C607D8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Higher chance for a normal vaginal birth</w:t>
      </w:r>
    </w:p>
    <w:p w:rsidR="00D1309D" w:rsidRPr="00C607D8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Lower rates of cesarean section</w:t>
      </w:r>
    </w:p>
    <w:p w:rsidR="00D1309D" w:rsidRPr="00C607D8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Reduced rates of labor induction and augmentation</w:t>
      </w:r>
    </w:p>
    <w:p w:rsidR="00D1309D" w:rsidRPr="00C607D8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 xml:space="preserve">Significant reduction in incidence of third and fourth degree </w:t>
      </w:r>
      <w:proofErr w:type="spellStart"/>
      <w:r w:rsidRPr="00C607D8">
        <w:rPr>
          <w:rFonts w:asciiTheme="minorHAnsi" w:hAnsiTheme="minorHAnsi" w:cstheme="minorHAnsi"/>
        </w:rPr>
        <w:t>perineal</w:t>
      </w:r>
      <w:proofErr w:type="spellEnd"/>
      <w:r w:rsidRPr="00C607D8">
        <w:rPr>
          <w:rFonts w:asciiTheme="minorHAnsi" w:hAnsiTheme="minorHAnsi" w:cstheme="minorHAnsi"/>
        </w:rPr>
        <w:t xml:space="preserve"> tears</w:t>
      </w:r>
    </w:p>
    <w:p w:rsidR="00D1309D" w:rsidRPr="00C607D8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Higher rates of breastfeeding</w:t>
      </w:r>
    </w:p>
    <w:p w:rsidR="00D1309D" w:rsidRPr="00C607D8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Lowered risk of neonatal mortality, low birth weight, and infant mortality</w:t>
      </w:r>
    </w:p>
    <w:p w:rsidR="00D1309D" w:rsidRPr="00C607D8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Less use of epidural anesthesia</w:t>
      </w:r>
    </w:p>
    <w:p w:rsidR="00D1309D" w:rsidRPr="00AE3243" w:rsidRDefault="00D1309D" w:rsidP="00D130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Shorter length of stay in the birth facility</w:t>
      </w:r>
      <w:r w:rsidR="00AE3243">
        <w:rPr>
          <w:rFonts w:asciiTheme="minorHAnsi" w:hAnsiTheme="minorHAnsi" w:cstheme="minorHAnsi"/>
        </w:rPr>
        <w:br/>
      </w:r>
    </w:p>
    <w:p w:rsidR="00D1309D" w:rsidRPr="00C607D8" w:rsidRDefault="00D1309D" w:rsidP="00D1309D">
      <w:pPr>
        <w:rPr>
          <w:rFonts w:cstheme="minorHAnsi"/>
          <w:b/>
        </w:rPr>
      </w:pPr>
      <w:r w:rsidRPr="00C607D8">
        <w:rPr>
          <w:rFonts w:cstheme="minorHAnsi"/>
          <w:b/>
        </w:rPr>
        <w:t>Midwives Provide Cost Effective Care</w:t>
      </w:r>
    </w:p>
    <w:p w:rsidR="00D1309D" w:rsidRPr="00C607D8" w:rsidRDefault="00D1309D" w:rsidP="00D130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Midwifery care results in fewer cesarean births than physician care for equally low-risk women.</w:t>
      </w:r>
      <w:r w:rsidRPr="00C607D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607D8">
        <w:rPr>
          <w:rFonts w:asciiTheme="minorHAnsi" w:hAnsiTheme="minorHAnsi" w:cstheme="minorHAnsi"/>
          <w:sz w:val="22"/>
          <w:szCs w:val="22"/>
        </w:rPr>
        <w:t xml:space="preserve"> The average costs for vaginal birth are approximately 50% lower than those for cesarean birth.</w:t>
      </w:r>
      <w:r w:rsidRPr="00C607D8">
        <w:rPr>
          <w:rFonts w:asciiTheme="minorHAnsi" w:hAnsiTheme="minorHAnsi" w:cstheme="minorHAnsi"/>
          <w:sz w:val="22"/>
          <w:szCs w:val="22"/>
          <w:vertAlign w:val="superscript"/>
        </w:rPr>
        <w:t>7</w:t>
      </w:r>
    </w:p>
    <w:p w:rsidR="00D1309D" w:rsidRPr="00C607D8" w:rsidRDefault="00D1309D" w:rsidP="00D130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During preg</w:t>
      </w:r>
      <w:bookmarkStart w:id="0" w:name="_GoBack"/>
      <w:bookmarkEnd w:id="0"/>
      <w:r w:rsidRPr="00C607D8">
        <w:rPr>
          <w:rFonts w:asciiTheme="minorHAnsi" w:hAnsiTheme="minorHAnsi" w:cstheme="minorHAnsi"/>
          <w:sz w:val="22"/>
          <w:szCs w:val="22"/>
        </w:rPr>
        <w:t>nancy, 9% fewer women in collaborative care than in physician only care make costly visits to the Emergency Room.</w:t>
      </w:r>
      <w:r w:rsidR="00AE3243">
        <w:rPr>
          <w:rFonts w:asciiTheme="minorHAnsi" w:hAnsiTheme="minorHAnsi" w:cstheme="minorHAnsi"/>
          <w:sz w:val="22"/>
          <w:szCs w:val="22"/>
          <w:vertAlign w:val="superscript"/>
        </w:rPr>
        <w:t>8</w:t>
      </w:r>
    </w:p>
    <w:p w:rsidR="00D1309D" w:rsidRPr="00C607D8" w:rsidRDefault="00D1309D" w:rsidP="00D130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Each day in the hospital is a significant cost. Of women cared for by midwives and physicians working collaboratively, 28% are discharged before 24 hours.</w:t>
      </w:r>
      <w:r w:rsidR="00AE3243">
        <w:rPr>
          <w:rFonts w:asciiTheme="minorHAnsi" w:hAnsiTheme="minorHAnsi" w:cstheme="minorHAnsi"/>
          <w:sz w:val="22"/>
          <w:szCs w:val="22"/>
          <w:vertAlign w:val="superscript"/>
        </w:rPr>
        <w:t>8</w:t>
      </w:r>
    </w:p>
    <w:p w:rsidR="00D1309D" w:rsidRPr="00C607D8" w:rsidRDefault="00D1309D" w:rsidP="00D130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Compared to women cared for exclusively by physicians, 6% fewer women cared for by midwives and physicians collaboratively have stays longer than 72 hours.</w:t>
      </w:r>
      <w:r w:rsidR="00AE3243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Pr="00C607D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:rsidR="00D1309D" w:rsidRPr="00C607D8" w:rsidRDefault="00D1309D" w:rsidP="00D1309D">
      <w:pPr>
        <w:pStyle w:val="ListParagraph"/>
        <w:rPr>
          <w:rFonts w:asciiTheme="minorHAnsi" w:hAnsiTheme="minorHAnsi" w:cstheme="minorHAnsi"/>
        </w:rPr>
      </w:pPr>
    </w:p>
    <w:p w:rsidR="00D1309D" w:rsidRPr="00C607D8" w:rsidRDefault="00D1309D" w:rsidP="00D1309D">
      <w:pPr>
        <w:rPr>
          <w:rFonts w:cstheme="minorHAnsi"/>
          <w:b/>
        </w:rPr>
      </w:pPr>
      <w:r w:rsidRPr="00C607D8">
        <w:rPr>
          <w:rFonts w:cstheme="minorHAnsi"/>
          <w:b/>
        </w:rPr>
        <w:t>Midwives are a Solution to the Health Care Workforce Shortage</w:t>
      </w:r>
    </w:p>
    <w:p w:rsidR="00D1309D" w:rsidRPr="00C607D8" w:rsidRDefault="00D1309D" w:rsidP="00D1309D">
      <w:pPr>
        <w:rPr>
          <w:rFonts w:cstheme="minorHAnsi"/>
        </w:rPr>
      </w:pPr>
      <w:r w:rsidRPr="00C607D8">
        <w:rPr>
          <w:rFonts w:cstheme="minorHAnsi"/>
        </w:rPr>
        <w:t xml:space="preserve">“Ob-gyns working collaboratively with midwives </w:t>
      </w:r>
      <w:proofErr w:type="gramStart"/>
      <w:r w:rsidRPr="00C607D8">
        <w:rPr>
          <w:rFonts w:cstheme="minorHAnsi"/>
        </w:rPr>
        <w:t>is</w:t>
      </w:r>
      <w:proofErr w:type="gramEnd"/>
      <w:r w:rsidRPr="00C607D8">
        <w:rPr>
          <w:rFonts w:cstheme="minorHAnsi"/>
        </w:rPr>
        <w:t xml:space="preserve"> a way to address the gap between the supply of ob-gyns and the demand for women’s health care services.”</w:t>
      </w:r>
      <w:r>
        <w:rPr>
          <w:rFonts w:cstheme="minorHAnsi"/>
        </w:rPr>
        <w:br/>
      </w:r>
      <w:r w:rsidRPr="00C607D8">
        <w:rPr>
          <w:rFonts w:cstheme="minorHAnsi"/>
        </w:rPr>
        <w:t>-Richard N. Waldman, MD, FACOG, Past President, American College of Obstetricians &amp; Gynecologists</w:t>
      </w:r>
      <w:r w:rsidR="00AE3243">
        <w:rPr>
          <w:rFonts w:cstheme="minorHAnsi"/>
          <w:vertAlign w:val="superscript"/>
        </w:rPr>
        <w:t>9</w:t>
      </w:r>
    </w:p>
    <w:p w:rsidR="00D1309D" w:rsidRPr="00C607D8" w:rsidRDefault="00D1309D" w:rsidP="00D1309D">
      <w:pPr>
        <w:tabs>
          <w:tab w:val="left" w:pos="720"/>
        </w:tabs>
        <w:rPr>
          <w:rFonts w:cstheme="minorHAnsi"/>
        </w:rPr>
      </w:pPr>
      <w:r w:rsidRPr="00C607D8">
        <w:rPr>
          <w:rFonts w:cstheme="minorHAnsi"/>
        </w:rPr>
        <w:t xml:space="preserve">“The US population is growing, yet the number of new medical graduates has basically plateaued—hiring </w:t>
      </w:r>
      <w:proofErr w:type="spellStart"/>
      <w:r w:rsidRPr="00C607D8">
        <w:rPr>
          <w:rFonts w:cstheme="minorHAnsi"/>
        </w:rPr>
        <w:t>nonphysician</w:t>
      </w:r>
      <w:proofErr w:type="spellEnd"/>
      <w:r w:rsidRPr="00C607D8">
        <w:rPr>
          <w:rFonts w:cstheme="minorHAnsi"/>
        </w:rPr>
        <w:t xml:space="preserve"> clinicians is a good solution to accommodate the health care needs of the growing </w:t>
      </w:r>
      <w:r w:rsidRPr="00C607D8">
        <w:rPr>
          <w:rFonts w:cstheme="minorHAnsi"/>
        </w:rPr>
        <w:lastRenderedPageBreak/>
        <w:t>population.”</w:t>
      </w:r>
      <w:r>
        <w:rPr>
          <w:rFonts w:cstheme="minorHAnsi"/>
        </w:rPr>
        <w:br/>
      </w:r>
      <w:r w:rsidRPr="00C607D8">
        <w:rPr>
          <w:rFonts w:cstheme="minorHAnsi"/>
        </w:rPr>
        <w:t>-The Obstetrician-Gynecologist Workforce in the United States 2011</w:t>
      </w:r>
      <w:r w:rsidR="00AE3243">
        <w:rPr>
          <w:rFonts w:cstheme="minorHAnsi"/>
          <w:vertAlign w:val="superscript"/>
        </w:rPr>
        <w:t>10</w:t>
      </w:r>
    </w:p>
    <w:p w:rsidR="00D1309D" w:rsidRPr="00C607D8" w:rsidRDefault="00D1309D" w:rsidP="00D1309D">
      <w:pPr>
        <w:tabs>
          <w:tab w:val="left" w:pos="720"/>
        </w:tabs>
        <w:rPr>
          <w:rFonts w:cstheme="minorHAnsi"/>
        </w:rPr>
      </w:pPr>
      <w:r w:rsidRPr="00C607D8">
        <w:rPr>
          <w:rFonts w:cstheme="minorHAnsi"/>
        </w:rPr>
        <w:t>“CNMs should be better utilized to address the projected health care workforce shortages.”</w:t>
      </w:r>
      <w:r>
        <w:rPr>
          <w:rFonts w:cstheme="minorHAnsi"/>
        </w:rPr>
        <w:br/>
      </w:r>
      <w:r w:rsidRPr="00C607D8">
        <w:rPr>
          <w:rFonts w:cstheme="minorHAnsi"/>
        </w:rPr>
        <w:t>-</w:t>
      </w:r>
      <w:r w:rsidRPr="00C607D8">
        <w:rPr>
          <w:rFonts w:cstheme="minorHAnsi"/>
          <w:i/>
        </w:rPr>
        <w:t>Women’s Health Issues</w:t>
      </w:r>
      <w:r w:rsidRPr="00C607D8">
        <w:rPr>
          <w:rFonts w:cstheme="minorHAnsi"/>
        </w:rPr>
        <w:t>, January 2012</w:t>
      </w:r>
      <w:r w:rsidR="00AE3243">
        <w:rPr>
          <w:rFonts w:cstheme="minorHAnsi"/>
          <w:vertAlign w:val="superscript"/>
        </w:rPr>
        <w:t>11</w:t>
      </w:r>
    </w:p>
    <w:p w:rsidR="00D1309D" w:rsidRPr="00C607D8" w:rsidRDefault="00D1309D" w:rsidP="00D1309D">
      <w:pPr>
        <w:rPr>
          <w:rFonts w:cstheme="minorHAnsi"/>
          <w:b/>
        </w:rPr>
      </w:pPr>
      <w:r w:rsidRPr="00C607D8">
        <w:rPr>
          <w:rFonts w:cstheme="minorHAnsi"/>
          <w:b/>
        </w:rPr>
        <w:t>References</w:t>
      </w:r>
    </w:p>
    <w:p w:rsidR="00D1309D" w:rsidRPr="00C607D8" w:rsidRDefault="00D1309D" w:rsidP="00D1309D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American Midwifery Certification Board</w:t>
      </w:r>
    </w:p>
    <w:p w:rsidR="00D1309D" w:rsidRPr="00C607D8" w:rsidRDefault="00E27180" w:rsidP="00E27180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27180">
        <w:rPr>
          <w:rFonts w:asciiTheme="minorHAnsi" w:hAnsiTheme="minorHAnsi" w:cstheme="minorHAnsi"/>
          <w:iCs/>
          <w:sz w:val="22"/>
          <w:szCs w:val="22"/>
        </w:rPr>
        <w:t xml:space="preserve">Martin JA, Hamilton BE, Ventura SJ, </w:t>
      </w:r>
      <w:proofErr w:type="spellStart"/>
      <w:r w:rsidRPr="00E27180">
        <w:rPr>
          <w:rFonts w:asciiTheme="minorHAnsi" w:hAnsiTheme="minorHAnsi" w:cstheme="minorHAnsi"/>
          <w:iCs/>
          <w:sz w:val="22"/>
          <w:szCs w:val="22"/>
        </w:rPr>
        <w:t>Osterman</w:t>
      </w:r>
      <w:proofErr w:type="spellEnd"/>
      <w:r w:rsidRPr="00E27180">
        <w:rPr>
          <w:rFonts w:asciiTheme="minorHAnsi" w:hAnsiTheme="minorHAnsi" w:cstheme="minorHAnsi"/>
          <w:iCs/>
          <w:sz w:val="22"/>
          <w:szCs w:val="22"/>
        </w:rPr>
        <w:t xml:space="preserve"> MJK, Wilson E, Matthews TJ. Births: Final data for 2010. National vital statistics reports; </w:t>
      </w:r>
      <w:proofErr w:type="spellStart"/>
      <w:r w:rsidRPr="00E27180">
        <w:rPr>
          <w:rFonts w:asciiTheme="minorHAnsi" w:hAnsiTheme="minorHAnsi" w:cstheme="minorHAnsi"/>
          <w:iCs/>
          <w:sz w:val="22"/>
          <w:szCs w:val="22"/>
        </w:rPr>
        <w:t>vol</w:t>
      </w:r>
      <w:proofErr w:type="spellEnd"/>
      <w:r w:rsidRPr="00E27180">
        <w:rPr>
          <w:rFonts w:asciiTheme="minorHAnsi" w:hAnsiTheme="minorHAnsi" w:cstheme="minorHAnsi"/>
          <w:iCs/>
          <w:sz w:val="22"/>
          <w:szCs w:val="22"/>
        </w:rPr>
        <w:t xml:space="preserve"> 61 no 1. Hyattsville, MD: National Center for Health Statistics. 2012.</w:t>
      </w:r>
      <w:r w:rsidR="00D1309D" w:rsidRPr="00C607D8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Schuiling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KD,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Sipe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TA, Fullerton J. Findings from the analysis of the American College of Nurse-Midwives’ </w:t>
      </w:r>
      <w:proofErr w:type="gramStart"/>
      <w:r w:rsidRPr="00C607D8">
        <w:rPr>
          <w:rFonts w:asciiTheme="minorHAnsi" w:hAnsiTheme="minorHAnsi" w:cstheme="minorHAnsi"/>
          <w:iCs/>
          <w:sz w:val="22"/>
          <w:szCs w:val="22"/>
        </w:rPr>
        <w:t>memberships</w:t>
      </w:r>
      <w:proofErr w:type="gram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surveys: 2000-2003. </w:t>
      </w:r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J Midwifery </w:t>
      </w:r>
      <w:proofErr w:type="spell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Womens</w:t>
      </w:r>
      <w:proofErr w:type="spell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Health</w:t>
      </w:r>
      <w:r w:rsidRPr="00C607D8">
        <w:rPr>
          <w:rFonts w:asciiTheme="minorHAnsi" w:hAnsiTheme="minorHAnsi" w:cstheme="minorHAnsi"/>
          <w:iCs/>
          <w:sz w:val="22"/>
          <w:szCs w:val="22"/>
        </w:rPr>
        <w:t>. 2009; 50(1):8-15.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 xml:space="preserve">American College of Nurse-Midwives. The </w:t>
      </w:r>
      <w:r w:rsidRPr="00C607D8">
        <w:rPr>
          <w:rFonts w:asciiTheme="minorHAnsi" w:hAnsiTheme="minorHAnsi" w:cstheme="minorHAnsi"/>
          <w:iCs/>
          <w:sz w:val="22"/>
          <w:szCs w:val="22"/>
        </w:rPr>
        <w:t xml:space="preserve">ACNM Core Data Survey, 2010. </w:t>
      </w:r>
      <w:hyperlink r:id="rId6" w:history="1">
        <w:r w:rsidRPr="00C607D8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http://www.midwife.org/ACNM/files/ccLibraryFiles/Filename/000000001720/CoreDataSurvey_2010_one-pager.pdf</w:t>
        </w:r>
      </w:hyperlink>
      <w:r w:rsidRPr="00C607D8">
        <w:rPr>
          <w:rFonts w:asciiTheme="minorHAnsi" w:hAnsiTheme="minorHAnsi" w:cstheme="minorHAnsi"/>
          <w:iCs/>
          <w:sz w:val="22"/>
          <w:szCs w:val="22"/>
        </w:rPr>
        <w:t>. Accessed April 19, 2012.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iCs/>
          <w:sz w:val="22"/>
          <w:szCs w:val="22"/>
        </w:rPr>
        <w:t xml:space="preserve">Newhouse RP,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Stanik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-Hutt J, White KM, et al. Advanced practice nursing outcomes 1990-2008: a systematic review. </w:t>
      </w:r>
      <w:proofErr w:type="spell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Nurs</w:t>
      </w:r>
      <w:proofErr w:type="spell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Econ.</w:t>
      </w:r>
      <w:r w:rsidRPr="00C607D8">
        <w:rPr>
          <w:rFonts w:asciiTheme="minorHAnsi" w:hAnsiTheme="minorHAnsi" w:cstheme="minorHAnsi"/>
          <w:iCs/>
          <w:sz w:val="22"/>
          <w:szCs w:val="22"/>
        </w:rPr>
        <w:t xml:space="preserve"> 2011</w:t>
      </w:r>
      <w:proofErr w:type="gramStart"/>
      <w:r w:rsidRPr="00C607D8">
        <w:rPr>
          <w:rFonts w:asciiTheme="minorHAnsi" w:hAnsiTheme="minorHAnsi" w:cstheme="minorHAnsi"/>
          <w:iCs/>
          <w:sz w:val="22"/>
          <w:szCs w:val="22"/>
        </w:rPr>
        <w:t>;29</w:t>
      </w:r>
      <w:proofErr w:type="gramEnd"/>
      <w:r w:rsidRPr="00C607D8">
        <w:rPr>
          <w:rFonts w:asciiTheme="minorHAnsi" w:hAnsiTheme="minorHAnsi" w:cstheme="minorHAnsi"/>
          <w:iCs/>
          <w:sz w:val="22"/>
          <w:szCs w:val="22"/>
        </w:rPr>
        <w:t>(5):1-22.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MacDorman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MF, Singh GK. Midwifery care, social and medical risk factors, and birth outcomes in the US. </w:t>
      </w:r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Pr="00C607D8">
        <w:rPr>
          <w:rFonts w:asciiTheme="minorHAnsi" w:hAnsiTheme="minorHAnsi" w:cstheme="minorHAnsi"/>
          <w:iCs/>
          <w:sz w:val="22"/>
          <w:szCs w:val="22"/>
        </w:rPr>
        <w:t>, 1998; 52(5):310-317.</w:t>
      </w:r>
    </w:p>
    <w:p w:rsidR="00D1309D" w:rsidRPr="00C607D8" w:rsidRDefault="00E9475F" w:rsidP="00AE3243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Truven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Health Analytics </w:t>
      </w:r>
      <w:proofErr w:type="spellStart"/>
      <w:r>
        <w:rPr>
          <w:rFonts w:asciiTheme="minorHAnsi" w:hAnsiTheme="minorHAnsi" w:cstheme="minorHAnsi"/>
          <w:sz w:val="22"/>
          <w:szCs w:val="22"/>
        </w:rPr>
        <w:t>MarketScan</w:t>
      </w:r>
      <w:proofErr w:type="spellEnd"/>
      <w:r w:rsidR="00AE3243">
        <w:rPr>
          <w:rFonts w:asciiTheme="minorHAnsi" w:hAnsiTheme="minorHAnsi" w:cstheme="minorHAnsi"/>
          <w:sz w:val="22"/>
          <w:szCs w:val="22"/>
        </w:rPr>
        <w:t>®</w:t>
      </w:r>
      <w:r>
        <w:rPr>
          <w:rFonts w:asciiTheme="minorHAnsi" w:hAnsiTheme="minorHAnsi" w:cstheme="minorHAnsi"/>
          <w:sz w:val="22"/>
          <w:szCs w:val="22"/>
        </w:rPr>
        <w:t xml:space="preserve"> Study, prepared for Childbirth Connection</w:t>
      </w:r>
      <w:r w:rsidR="00AE3243">
        <w:rPr>
          <w:rFonts w:asciiTheme="minorHAnsi" w:hAnsiTheme="minorHAnsi" w:cstheme="minorHAnsi"/>
          <w:sz w:val="22"/>
          <w:szCs w:val="22"/>
        </w:rPr>
        <w:t xml:space="preserve">, Catalyst for Payment Reform, and Center for Healthcare Quality and Payment Reform. (January 2013). </w:t>
      </w:r>
      <w:r w:rsidR="00AE3243">
        <w:rPr>
          <w:rFonts w:asciiTheme="minorHAnsi" w:hAnsiTheme="minorHAnsi" w:cstheme="minorHAnsi"/>
          <w:sz w:val="22"/>
          <w:szCs w:val="22"/>
        </w:rPr>
        <w:t xml:space="preserve">The Cost of Having a Baby in the United States.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AE3243" w:rsidRPr="00C06238">
          <w:rPr>
            <w:rStyle w:val="Hyperlink"/>
            <w:rFonts w:asciiTheme="minorHAnsi" w:hAnsiTheme="minorHAnsi" w:cstheme="minorHAnsi"/>
            <w:sz w:val="22"/>
            <w:szCs w:val="22"/>
          </w:rPr>
          <w:t>http://transform.childbirthconnection.org/wp-content/uploads/2013/01/Cost-of-Having-a-Baby1.pdf</w:t>
        </w:r>
      </w:hyperlink>
      <w:r w:rsidR="00AE3243">
        <w:rPr>
          <w:rFonts w:asciiTheme="minorHAnsi" w:hAnsiTheme="minorHAnsi" w:cstheme="minorHAnsi"/>
          <w:sz w:val="22"/>
          <w:szCs w:val="22"/>
        </w:rPr>
        <w:t xml:space="preserve">. Accessed May 5, 2013. 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C607D8">
        <w:rPr>
          <w:rFonts w:asciiTheme="minorHAnsi" w:hAnsiTheme="minorHAnsi" w:cstheme="minorHAnsi"/>
          <w:iCs/>
          <w:sz w:val="22"/>
          <w:szCs w:val="22"/>
        </w:rPr>
        <w:t xml:space="preserve">Jackson, DJ, Lang, JM, Swartz WH, et al. Outcomes, safety, and resource utilization in a collaborative care birth center. </w:t>
      </w:r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Am </w:t>
      </w:r>
      <w:proofErr w:type="gram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J  Public</w:t>
      </w:r>
      <w:proofErr w:type="gram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Health. </w:t>
      </w:r>
      <w:r w:rsidRPr="00C607D8">
        <w:rPr>
          <w:rFonts w:asciiTheme="minorHAnsi" w:hAnsiTheme="minorHAnsi" w:cstheme="minorHAnsi"/>
          <w:iCs/>
          <w:sz w:val="22"/>
          <w:szCs w:val="22"/>
        </w:rPr>
        <w:t>2003; 93(6):999-1006.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 xml:space="preserve">American College of Nurse-Midwives, </w:t>
      </w:r>
      <w:r w:rsidRPr="00C607D8">
        <w:rPr>
          <w:rFonts w:asciiTheme="minorHAnsi" w:hAnsiTheme="minorHAnsi" w:cstheme="minorHAnsi"/>
          <w:i/>
          <w:sz w:val="22"/>
          <w:szCs w:val="22"/>
        </w:rPr>
        <w:t>News Release: Ob-Gyns and Midwives Seek to Improve Health Care for Women and Their Newborns, March 31, 2011.</w:t>
      </w:r>
      <w:r w:rsidRPr="00C607D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C607D8">
          <w:rPr>
            <w:rStyle w:val="Hyperlink"/>
            <w:rFonts w:asciiTheme="minorHAnsi" w:hAnsiTheme="minorHAnsi" w:cstheme="minorHAnsi"/>
            <w:sz w:val="22"/>
            <w:szCs w:val="22"/>
          </w:rPr>
          <w:t>http://www.midwife.org/index.asp?bid=610</w:t>
        </w:r>
      </w:hyperlink>
      <w:r w:rsidRPr="00C607D8">
        <w:rPr>
          <w:rFonts w:asciiTheme="minorHAnsi" w:hAnsiTheme="minorHAnsi" w:cstheme="minorHAnsi"/>
          <w:sz w:val="22"/>
          <w:szCs w:val="22"/>
        </w:rPr>
        <w:t>. Accessed April 19, 2012.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 xml:space="preserve">Rayburn, WF. </w:t>
      </w:r>
      <w:r w:rsidRPr="00C607D8">
        <w:rPr>
          <w:rFonts w:asciiTheme="minorHAnsi" w:hAnsiTheme="minorHAnsi" w:cstheme="minorHAnsi"/>
          <w:i/>
          <w:sz w:val="22"/>
          <w:szCs w:val="22"/>
        </w:rPr>
        <w:t>The Obstetrician-Gynecologist Workforce in the United States: Facts, Figures, and Implications, 2011</w:t>
      </w:r>
      <w:r w:rsidRPr="00C607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309D" w:rsidRPr="00C607D8" w:rsidRDefault="00D1309D" w:rsidP="00D1309D">
      <w:pPr>
        <w:pStyle w:val="NormalWeb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Johantgen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M, Fountain L,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Zangaro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G, Newhouse RP,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Stanik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>-Hutt J, White K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>M, et al.</w:t>
      </w:r>
      <w:r w:rsidRPr="00C607D8">
        <w:rPr>
          <w:rFonts w:asciiTheme="minorHAnsi" w:hAnsiTheme="minorHAnsi" w:cstheme="minorHAnsi"/>
          <w:iCs/>
          <w:sz w:val="22"/>
          <w:szCs w:val="22"/>
        </w:rPr>
        <w:t xml:space="preserve"> Comparison of Labor and Delivery Care Provided by Certified Nurse-Midwives and Physicians: A Systematic Review, 1990 to 2008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 xml:space="preserve">. </w:t>
      </w:r>
      <w:r w:rsidRPr="00C607D8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Women Health </w:t>
      </w:r>
      <w:proofErr w:type="spellStart"/>
      <w:r w:rsidRPr="00C607D8">
        <w:rPr>
          <w:rFonts w:asciiTheme="minorHAnsi" w:eastAsia="Calibri" w:hAnsiTheme="minorHAnsi" w:cstheme="minorHAnsi"/>
          <w:i/>
          <w:iCs/>
          <w:sz w:val="22"/>
          <w:szCs w:val="22"/>
        </w:rPr>
        <w:t>Iss</w:t>
      </w:r>
      <w:proofErr w:type="spellEnd"/>
      <w:r w:rsidRPr="00C607D8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 xml:space="preserve"> 20</w:t>
      </w:r>
      <w:r w:rsidRPr="00C607D8">
        <w:rPr>
          <w:rFonts w:asciiTheme="minorHAnsi" w:hAnsiTheme="minorHAnsi" w:cstheme="minorHAnsi"/>
          <w:iCs/>
          <w:sz w:val="22"/>
          <w:szCs w:val="22"/>
        </w:rPr>
        <w:t>12</w:t>
      </w:r>
      <w:proofErr w:type="gramStart"/>
      <w:r w:rsidRPr="00C607D8">
        <w:rPr>
          <w:rFonts w:asciiTheme="minorHAnsi" w:eastAsia="Calibri" w:hAnsiTheme="minorHAnsi" w:cstheme="minorHAnsi"/>
          <w:iCs/>
          <w:sz w:val="22"/>
          <w:szCs w:val="22"/>
        </w:rPr>
        <w:t>;2</w:t>
      </w:r>
      <w:r w:rsidRPr="00C607D8">
        <w:rPr>
          <w:rFonts w:asciiTheme="minorHAnsi" w:hAnsiTheme="minorHAnsi" w:cstheme="minorHAnsi"/>
          <w:iCs/>
          <w:sz w:val="22"/>
          <w:szCs w:val="22"/>
        </w:rPr>
        <w:t>2</w:t>
      </w:r>
      <w:proofErr w:type="gramEnd"/>
      <w:r w:rsidRPr="00C607D8">
        <w:rPr>
          <w:rFonts w:asciiTheme="minorHAnsi" w:eastAsia="Calibri" w:hAnsiTheme="minorHAnsi" w:cstheme="minorHAnsi"/>
          <w:iCs/>
          <w:sz w:val="22"/>
          <w:szCs w:val="22"/>
        </w:rPr>
        <w:t>(</w:t>
      </w:r>
      <w:r w:rsidRPr="00C607D8">
        <w:rPr>
          <w:rFonts w:asciiTheme="minorHAnsi" w:hAnsiTheme="minorHAnsi" w:cstheme="minorHAnsi"/>
          <w:iCs/>
          <w:sz w:val="22"/>
          <w:szCs w:val="22"/>
        </w:rPr>
        <w:t>1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>):</w:t>
      </w:r>
      <w:r w:rsidRPr="00C607D8">
        <w:rPr>
          <w:rFonts w:asciiTheme="minorHAnsi" w:hAnsiTheme="minorHAnsi" w:cstheme="minorHAnsi"/>
          <w:iCs/>
          <w:sz w:val="22"/>
          <w:szCs w:val="22"/>
        </w:rPr>
        <w:t>e73-e81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>.</w:t>
      </w:r>
    </w:p>
    <w:p w:rsidR="00D1309D" w:rsidRPr="00C607D8" w:rsidRDefault="00D1309D" w:rsidP="00D1309D">
      <w:pPr>
        <w:rPr>
          <w:rFonts w:cstheme="minorHAnsi"/>
          <w:b/>
        </w:rPr>
      </w:pPr>
    </w:p>
    <w:p w:rsidR="00E239E8" w:rsidRDefault="00E239E8"/>
    <w:sectPr w:rsidR="00E2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60D"/>
    <w:multiLevelType w:val="hybridMultilevel"/>
    <w:tmpl w:val="76FA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ABC"/>
    <w:multiLevelType w:val="hybridMultilevel"/>
    <w:tmpl w:val="6AD6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2E77"/>
    <w:multiLevelType w:val="hybridMultilevel"/>
    <w:tmpl w:val="9AE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1883"/>
    <w:multiLevelType w:val="hybridMultilevel"/>
    <w:tmpl w:val="E50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D"/>
    <w:rsid w:val="00AE3243"/>
    <w:rsid w:val="00D1309D"/>
    <w:rsid w:val="00E239E8"/>
    <w:rsid w:val="00E27180"/>
    <w:rsid w:val="00E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09D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D130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0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09D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D130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0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ife.org/index.asp?bid=6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form.childbirthconnection.org/wp-content/uploads/2013/01/Cost-of-Having-a-Baby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wife.org/ACNM/files/ccLibraryFiles/Filename/000000001720/CoreDataSurvey_2010_one-pager.pdf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Garvey</dc:creator>
  <cp:lastModifiedBy>Melissa Garvey</cp:lastModifiedBy>
  <cp:revision>3</cp:revision>
  <dcterms:created xsi:type="dcterms:W3CDTF">2013-05-01T19:05:00Z</dcterms:created>
  <dcterms:modified xsi:type="dcterms:W3CDTF">2013-05-05T18:06:00Z</dcterms:modified>
</cp:coreProperties>
</file>